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FF" w:rsidRPr="004F0483" w:rsidRDefault="00DD47FF" w:rsidP="00DD47FF">
      <w:pPr>
        <w:spacing w:before="120"/>
        <w:rPr>
          <w:b/>
        </w:rPr>
      </w:pPr>
      <w:r w:rsidRPr="004F0483">
        <w:rPr>
          <w:b/>
          <w:bCs/>
        </w:rPr>
        <w:t>Приложение №2 к документации о закупке</w:t>
      </w:r>
    </w:p>
    <w:p w:rsidR="00DD47FF" w:rsidRPr="004F0483" w:rsidRDefault="00DD47FF" w:rsidP="00DD47FF">
      <w:pPr>
        <w:ind w:left="5184" w:firstLine="288"/>
        <w:jc w:val="both"/>
        <w:rPr>
          <w:b/>
        </w:rPr>
      </w:pPr>
      <w:r w:rsidRPr="004F0483">
        <w:rPr>
          <w:b/>
        </w:rPr>
        <w:t>«Утверждаю»</w:t>
      </w:r>
    </w:p>
    <w:p w:rsidR="00DD47FF" w:rsidRPr="004F0483" w:rsidRDefault="001036A2" w:rsidP="00DD47FF">
      <w:pPr>
        <w:ind w:left="4752" w:firstLine="720"/>
        <w:jc w:val="both"/>
      </w:pPr>
      <w:r>
        <w:t>Заместитель главного инженера</w:t>
      </w:r>
    </w:p>
    <w:p w:rsidR="00DD47FF" w:rsidRPr="004F0483" w:rsidRDefault="00DD47FF" w:rsidP="00DD47FF">
      <w:pPr>
        <w:ind w:left="4752" w:firstLine="720"/>
        <w:jc w:val="both"/>
      </w:pPr>
    </w:p>
    <w:p w:rsidR="00DD47FF" w:rsidRPr="004F0483" w:rsidRDefault="00DD47FF" w:rsidP="00DD47FF">
      <w:pPr>
        <w:ind w:left="4752" w:firstLine="720"/>
        <w:jc w:val="both"/>
      </w:pPr>
      <w:r w:rsidRPr="004F0483">
        <w:t xml:space="preserve">________________ </w:t>
      </w:r>
      <w:r>
        <w:t xml:space="preserve"> М. С. Костыгов</w:t>
      </w:r>
    </w:p>
    <w:p w:rsidR="00DD47FF" w:rsidRPr="004F0483" w:rsidRDefault="0091641B" w:rsidP="00DD47FF">
      <w:pPr>
        <w:ind w:left="5529"/>
        <w:jc w:val="right"/>
      </w:pPr>
      <w:r>
        <w:t>20</w:t>
      </w:r>
      <w:r w:rsidR="00DD47FF">
        <w:t>.</w:t>
      </w:r>
      <w:r>
        <w:t>10.2021</w:t>
      </w:r>
    </w:p>
    <w:p w:rsidR="00DD47FF" w:rsidRPr="004F0483" w:rsidRDefault="00DD47FF" w:rsidP="00DD47FF">
      <w:pPr>
        <w:ind w:left="5529"/>
        <w:jc w:val="right"/>
      </w:pPr>
    </w:p>
    <w:p w:rsidR="00DD47FF" w:rsidRPr="004F0483" w:rsidRDefault="00DD47FF" w:rsidP="00DD47FF">
      <w:pPr>
        <w:spacing w:after="60"/>
        <w:jc w:val="center"/>
        <w:rPr>
          <w:b/>
        </w:rPr>
      </w:pPr>
      <w:r w:rsidRPr="004F0483">
        <w:rPr>
          <w:b/>
        </w:rPr>
        <w:t>ТЕХНИЧЕСКОЕ ЗАДАНИЕ</w:t>
      </w:r>
    </w:p>
    <w:p w:rsidR="00DD47FF" w:rsidRPr="004F0483" w:rsidRDefault="00DD47FF" w:rsidP="00DD47FF">
      <w:pPr>
        <w:spacing w:after="120"/>
        <w:jc w:val="center"/>
      </w:pPr>
      <w:r w:rsidRPr="004F0483">
        <w:rPr>
          <w:b/>
        </w:rPr>
        <w:t>на поставку товара</w:t>
      </w:r>
      <w:bookmarkStart w:id="0" w:name="_GoBack"/>
      <w:bookmarkEnd w:id="0"/>
    </w:p>
    <w:p w:rsidR="00B54897" w:rsidRPr="00B54897" w:rsidRDefault="00DD47FF" w:rsidP="00B54897">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w:t>
      </w:r>
      <w:r w:rsidR="006A2A50">
        <w:rPr>
          <w:i/>
        </w:rPr>
        <w:t xml:space="preserve">товара: </w:t>
      </w:r>
      <w:r w:rsidR="00B54897" w:rsidRPr="00B54897">
        <w:rPr>
          <w:i/>
        </w:rPr>
        <w:t xml:space="preserve">Радиопоглощающий материал </w:t>
      </w:r>
    </w:p>
    <w:p w:rsidR="00DD47FF" w:rsidRPr="004F0483" w:rsidRDefault="00DD47FF" w:rsidP="00DD47FF">
      <w:pPr>
        <w:spacing w:before="120"/>
        <w:jc w:val="both"/>
        <w:rPr>
          <w:i/>
        </w:rPr>
      </w:pPr>
      <w:r w:rsidRPr="004F0483">
        <w:rPr>
          <w:b/>
        </w:rPr>
        <w:t xml:space="preserve">2. Место и условия поставки товара: </w:t>
      </w:r>
      <w:r w:rsidRPr="004F0483">
        <w:rPr>
          <w:i/>
        </w:rPr>
        <w:t xml:space="preserve">Поставить на условиях DDP, согласно ИНКОТЕРМС-2000, по адресу: </w:t>
      </w:r>
      <w:r>
        <w:rPr>
          <w:i/>
        </w:rPr>
        <w:t>Российская Федерация, 152920, Ярославская область, город Рыбинск, бульвар Победы, дом 25</w:t>
      </w:r>
      <w:r w:rsidRPr="004F0483">
        <w:rPr>
          <w:i/>
        </w:rPr>
        <w:t>.</w:t>
      </w:r>
    </w:p>
    <w:p w:rsidR="00DD47FF" w:rsidRPr="004F0483" w:rsidRDefault="00DD47FF" w:rsidP="00DD47FF">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DD47FF" w:rsidRPr="004F0483" w:rsidRDefault="00DD47FF" w:rsidP="00DD47FF">
      <w:pPr>
        <w:spacing w:before="120"/>
        <w:jc w:val="both"/>
        <w:rPr>
          <w:i/>
        </w:rPr>
      </w:pPr>
      <w:r w:rsidRPr="004F0483">
        <w:rPr>
          <w:b/>
        </w:rPr>
        <w:t xml:space="preserve">3. Срок поставки товара: </w:t>
      </w:r>
      <w:r w:rsidR="0067660F">
        <w:rPr>
          <w:i/>
        </w:rPr>
        <w:t>до 31</w:t>
      </w:r>
      <w:r w:rsidRPr="00EB6BF6">
        <w:rPr>
          <w:i/>
        </w:rPr>
        <w:t>.</w:t>
      </w:r>
      <w:r w:rsidR="0067660F">
        <w:rPr>
          <w:i/>
        </w:rPr>
        <w:t>03.2022</w:t>
      </w:r>
      <w:r w:rsidRPr="00EB6BF6">
        <w:rPr>
          <w:i/>
        </w:rPr>
        <w:t>.</w:t>
      </w:r>
    </w:p>
    <w:p w:rsidR="00DD47FF" w:rsidRPr="004F0483" w:rsidRDefault="00DD47FF" w:rsidP="00DD47FF">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уплату таможенных пошлин, налогов, сборов и других обязательных платежей</w:t>
      </w:r>
      <w:r w:rsidRPr="004F0483">
        <w:rPr>
          <w:i/>
        </w:rPr>
        <w:t>.</w:t>
      </w:r>
    </w:p>
    <w:p w:rsidR="00BF397C" w:rsidRDefault="00DD47FF" w:rsidP="00BF397C">
      <w:pPr>
        <w:spacing w:before="120"/>
        <w:jc w:val="both"/>
        <w:rPr>
          <w:i/>
        </w:rPr>
      </w:pPr>
      <w:r w:rsidRPr="004F0483">
        <w:rPr>
          <w:b/>
        </w:rPr>
        <w:t xml:space="preserve">5. Технические характеристики и потребительские свойства (не хуже): </w:t>
      </w:r>
      <w:r w:rsidR="00BF397C">
        <w:rPr>
          <w:i/>
        </w:rPr>
        <w:t xml:space="preserve">Закупаемая продукция должна соответствовать требованиям безопасности, надежности и </w:t>
      </w:r>
      <w:proofErr w:type="spellStart"/>
      <w:r w:rsidR="00BF397C">
        <w:rPr>
          <w:i/>
        </w:rPr>
        <w:t>экологичности</w:t>
      </w:r>
      <w:proofErr w:type="spellEnd"/>
      <w:r w:rsidR="00BF397C">
        <w:rPr>
          <w:i/>
        </w:rPr>
        <w:t>, и сопровождаться полным комплектом технической документации на русском языке.</w:t>
      </w:r>
    </w:p>
    <w:p w:rsidR="00BF397C" w:rsidRDefault="00BF397C" w:rsidP="00BF397C">
      <w:pPr>
        <w:spacing w:before="120"/>
        <w:jc w:val="both"/>
        <w:rPr>
          <w:i/>
        </w:rPr>
      </w:pPr>
    </w:p>
    <w:p w:rsidR="007B5344" w:rsidRDefault="00DD47FF" w:rsidP="00DD47FF">
      <w:pPr>
        <w:spacing w:before="120"/>
        <w:jc w:val="both"/>
        <w:rPr>
          <w:i/>
        </w:rPr>
      </w:pPr>
      <w:r w:rsidRPr="004F0483">
        <w:rPr>
          <w:b/>
        </w:rPr>
        <w:t xml:space="preserve">6. Требования по комплекту поставки: </w:t>
      </w:r>
      <w:r w:rsidR="00D95898">
        <w:rPr>
          <w:i/>
        </w:rPr>
        <w:t xml:space="preserve">30 </w:t>
      </w:r>
      <w:r w:rsidR="00B54897">
        <w:rPr>
          <w:i/>
        </w:rPr>
        <w:t xml:space="preserve"> Штук</w:t>
      </w:r>
      <w:r w:rsidR="007B5344">
        <w:rPr>
          <w:i/>
        </w:rPr>
        <w:t>:</w:t>
      </w:r>
    </w:p>
    <w:p w:rsidR="007B5344" w:rsidRDefault="007B5344" w:rsidP="00DD47FF">
      <w:pPr>
        <w:spacing w:before="120"/>
        <w:jc w:val="both"/>
        <w:rPr>
          <w:i/>
        </w:rPr>
      </w:pPr>
    </w:p>
    <w:tbl>
      <w:tblPr>
        <w:tblpPr w:leftFromText="180" w:rightFromText="180" w:vertAnchor="text" w:tblpX="569"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3143"/>
        <w:gridCol w:w="4536"/>
      </w:tblGrid>
      <w:tr w:rsidR="00B54897" w:rsidRPr="00E47B70" w:rsidTr="00B54897">
        <w:trPr>
          <w:trHeight w:val="1031"/>
        </w:trPr>
        <w:tc>
          <w:tcPr>
            <w:tcW w:w="1218" w:type="dxa"/>
            <w:tcBorders>
              <w:top w:val="single" w:sz="4" w:space="0" w:color="auto"/>
              <w:left w:val="single" w:sz="4" w:space="0" w:color="auto"/>
              <w:right w:val="single" w:sz="4" w:space="0" w:color="auto"/>
            </w:tcBorders>
            <w:shd w:val="clear" w:color="auto" w:fill="B3B3B3"/>
            <w:noWrap/>
            <w:vAlign w:val="center"/>
          </w:tcPr>
          <w:p w:rsidR="00B54897" w:rsidRPr="00E47B70" w:rsidRDefault="00B54897" w:rsidP="00B54897">
            <w:pPr>
              <w:tabs>
                <w:tab w:val="left" w:pos="432"/>
              </w:tabs>
              <w:ind w:left="-108" w:right="-108"/>
              <w:jc w:val="center"/>
              <w:rPr>
                <w:b/>
                <w:bCs/>
              </w:rPr>
            </w:pPr>
            <w:r w:rsidRPr="00E47B70">
              <w:rPr>
                <w:b/>
                <w:bCs/>
              </w:rPr>
              <w:t>№ п/п</w:t>
            </w:r>
          </w:p>
        </w:tc>
        <w:tc>
          <w:tcPr>
            <w:tcW w:w="3143" w:type="dxa"/>
            <w:tcBorders>
              <w:top w:val="single" w:sz="4" w:space="0" w:color="auto"/>
              <w:left w:val="single" w:sz="4" w:space="0" w:color="auto"/>
              <w:right w:val="single" w:sz="4" w:space="0" w:color="auto"/>
            </w:tcBorders>
            <w:shd w:val="clear" w:color="auto" w:fill="B3B3B3"/>
            <w:vAlign w:val="center"/>
          </w:tcPr>
          <w:p w:rsidR="00B54897" w:rsidRPr="00E47B70" w:rsidRDefault="00B54897" w:rsidP="00B54897">
            <w:pPr>
              <w:ind w:left="-108" w:right="72" w:firstLine="108"/>
              <w:jc w:val="center"/>
              <w:rPr>
                <w:b/>
                <w:bCs/>
              </w:rPr>
            </w:pPr>
            <w:r w:rsidRPr="00E47B70">
              <w:rPr>
                <w:b/>
                <w:bCs/>
                <w:color w:val="000000"/>
              </w:rPr>
              <w:t>Наименование продукции, марка, товарный знак, модель, т.п.</w:t>
            </w:r>
          </w:p>
        </w:tc>
        <w:tc>
          <w:tcPr>
            <w:tcW w:w="4536" w:type="dxa"/>
            <w:tcBorders>
              <w:top w:val="single" w:sz="4" w:space="0" w:color="auto"/>
              <w:left w:val="single" w:sz="4" w:space="0" w:color="auto"/>
              <w:right w:val="single" w:sz="4" w:space="0" w:color="auto"/>
            </w:tcBorders>
            <w:shd w:val="clear" w:color="auto" w:fill="B3B3B3"/>
            <w:vAlign w:val="center"/>
          </w:tcPr>
          <w:p w:rsidR="00B54897" w:rsidRPr="00E47B70" w:rsidRDefault="00B54897" w:rsidP="00B54897">
            <w:pPr>
              <w:ind w:right="72"/>
              <w:jc w:val="center"/>
              <w:rPr>
                <w:b/>
                <w:bCs/>
              </w:rPr>
            </w:pPr>
            <w:r>
              <w:rPr>
                <w:b/>
                <w:bCs/>
              </w:rPr>
              <w:t>Технические характеристики</w:t>
            </w:r>
          </w:p>
        </w:tc>
      </w:tr>
      <w:tr w:rsidR="00B54897" w:rsidRPr="00D072B3" w:rsidTr="00B54897">
        <w:trPr>
          <w:trHeight w:val="694"/>
        </w:trPr>
        <w:tc>
          <w:tcPr>
            <w:tcW w:w="1218" w:type="dxa"/>
            <w:tcBorders>
              <w:top w:val="single" w:sz="4" w:space="0" w:color="auto"/>
              <w:left w:val="single" w:sz="4" w:space="0" w:color="auto"/>
              <w:right w:val="single" w:sz="4" w:space="0" w:color="auto"/>
            </w:tcBorders>
            <w:shd w:val="clear" w:color="auto" w:fill="auto"/>
            <w:noWrap/>
            <w:vAlign w:val="center"/>
          </w:tcPr>
          <w:p w:rsidR="00B54897" w:rsidRDefault="00B54897" w:rsidP="00B54897">
            <w:pPr>
              <w:jc w:val="center"/>
            </w:pPr>
            <w:r>
              <w:t>1</w:t>
            </w:r>
          </w:p>
        </w:tc>
        <w:tc>
          <w:tcPr>
            <w:tcW w:w="3143" w:type="dxa"/>
            <w:tcBorders>
              <w:top w:val="single" w:sz="4" w:space="0" w:color="auto"/>
              <w:left w:val="single" w:sz="4" w:space="0" w:color="auto"/>
              <w:right w:val="single" w:sz="4" w:space="0" w:color="auto"/>
            </w:tcBorders>
            <w:shd w:val="clear" w:color="auto" w:fill="auto"/>
            <w:vAlign w:val="center"/>
          </w:tcPr>
          <w:p w:rsidR="00B54897" w:rsidRPr="00B54897" w:rsidRDefault="00B54897" w:rsidP="00B54897">
            <w:pPr>
              <w:jc w:val="center"/>
              <w:rPr>
                <w:lang w:val="en-US"/>
              </w:rPr>
            </w:pPr>
            <w:r>
              <w:t xml:space="preserve">Материал </w:t>
            </w:r>
            <w:r>
              <w:rPr>
                <w:lang w:val="en-US"/>
              </w:rPr>
              <w:t>E-RAM MTM-30-0.125/PSA</w:t>
            </w:r>
          </w:p>
        </w:tc>
        <w:tc>
          <w:tcPr>
            <w:tcW w:w="4536" w:type="dxa"/>
            <w:tcBorders>
              <w:top w:val="single" w:sz="4" w:space="0" w:color="auto"/>
              <w:left w:val="single" w:sz="4" w:space="0" w:color="auto"/>
              <w:right w:val="single" w:sz="4" w:space="0" w:color="auto"/>
            </w:tcBorders>
            <w:shd w:val="clear" w:color="auto" w:fill="auto"/>
            <w:vAlign w:val="center"/>
          </w:tcPr>
          <w:p w:rsidR="00B54897" w:rsidRDefault="00B54897" w:rsidP="00B54897">
            <w:pPr>
              <w:jc w:val="center"/>
            </w:pPr>
          </w:p>
          <w:p w:rsidR="00B54897" w:rsidRPr="00B54897" w:rsidRDefault="00B54897" w:rsidP="00B54897">
            <w:pPr>
              <w:jc w:val="center"/>
            </w:pPr>
            <w:r w:rsidRPr="00D072B3">
              <w:t xml:space="preserve">Размеры: </w:t>
            </w:r>
            <w:r w:rsidRPr="00B54897">
              <w:t>610</w:t>
            </w:r>
            <w:r>
              <w:t>х610х3.18 мм</w:t>
            </w:r>
          </w:p>
          <w:p w:rsidR="00B54897" w:rsidRPr="00B54897" w:rsidRDefault="00B54897" w:rsidP="00B54897">
            <w:pPr>
              <w:jc w:val="center"/>
            </w:pPr>
            <w:r w:rsidRPr="00B54897">
              <w:t xml:space="preserve">Цвет:  черный </w:t>
            </w:r>
          </w:p>
          <w:p w:rsidR="00B54897" w:rsidRPr="00B54897" w:rsidRDefault="00B54897" w:rsidP="00B54897">
            <w:pPr>
              <w:jc w:val="center"/>
            </w:pPr>
            <w:r w:rsidRPr="00B54897">
              <w:t>Плотность: не менее 0,5 г/см 3</w:t>
            </w:r>
          </w:p>
          <w:p w:rsidR="00B54897" w:rsidRPr="00B54897" w:rsidRDefault="00B54897" w:rsidP="00B54897">
            <w:pPr>
              <w:jc w:val="center"/>
            </w:pPr>
            <w:r w:rsidRPr="00B54897">
              <w:t>Температура использования: от - 40</w:t>
            </w:r>
            <w:r w:rsidRPr="00B54897">
              <w:rPr>
                <w:vertAlign w:val="superscript"/>
              </w:rPr>
              <w:t>0</w:t>
            </w:r>
            <w:r w:rsidRPr="00B54897">
              <w:t xml:space="preserve"> до + 120</w:t>
            </w:r>
            <w:r w:rsidRPr="00B54897">
              <w:rPr>
                <w:vertAlign w:val="superscript"/>
              </w:rPr>
              <w:t xml:space="preserve"> 0</w:t>
            </w:r>
            <w:r w:rsidRPr="00B54897">
              <w:t xml:space="preserve"> С </w:t>
            </w:r>
          </w:p>
          <w:p w:rsidR="00B54897" w:rsidRPr="00B54897" w:rsidRDefault="00B54897" w:rsidP="00B54897">
            <w:pPr>
              <w:jc w:val="center"/>
            </w:pPr>
            <w:r w:rsidRPr="00B54897">
              <w:t>Прочность на разрыве: не менее 250г/см</w:t>
            </w:r>
          </w:p>
          <w:p w:rsidR="00B54897" w:rsidRPr="00B54897" w:rsidRDefault="00B54897" w:rsidP="00B54897">
            <w:pPr>
              <w:jc w:val="center"/>
            </w:pPr>
            <w:r w:rsidRPr="00B54897">
              <w:t>Упругость: не менее 45%</w:t>
            </w:r>
          </w:p>
          <w:p w:rsidR="00B54897" w:rsidRPr="00D072B3" w:rsidRDefault="00B54897" w:rsidP="00B54897">
            <w:pPr>
              <w:jc w:val="center"/>
            </w:pPr>
          </w:p>
        </w:tc>
      </w:tr>
    </w:tbl>
    <w:p w:rsidR="00B54897" w:rsidRDefault="00B54897" w:rsidP="00DD47FF">
      <w:pPr>
        <w:spacing w:before="120"/>
        <w:jc w:val="both"/>
        <w:rPr>
          <w:b/>
        </w:rPr>
      </w:pPr>
    </w:p>
    <w:p w:rsidR="00DD47FF" w:rsidRPr="004F0483" w:rsidRDefault="00DD47FF" w:rsidP="00DD47FF">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1"/>
      </w:r>
    </w:p>
    <w:p w:rsidR="00BF397C" w:rsidRPr="004F0483" w:rsidRDefault="00DD47FF" w:rsidP="00DD47FF">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2"/>
      </w:r>
      <w:r w:rsidRPr="004F0483">
        <w:rPr>
          <w:b/>
        </w:rPr>
        <w:t xml:space="preserve"> </w:t>
      </w:r>
      <w:r>
        <w:rPr>
          <w:i/>
        </w:rPr>
        <w:t>В соответствии с техническим заданием. Гарантийный срок не менее 12 месяцев с момента получения Товара Заказчиком.</w:t>
      </w:r>
    </w:p>
    <w:p w:rsidR="00DD47FF" w:rsidRPr="004F0483" w:rsidRDefault="00DD47FF" w:rsidP="00DD47FF">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3"/>
      </w:r>
    </w:p>
    <w:p w:rsidR="00DD47FF" w:rsidRPr="004F0483" w:rsidRDefault="00DD47FF" w:rsidP="00DD47FF">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D47FF" w:rsidRPr="004F0483" w:rsidRDefault="00DD47FF" w:rsidP="00DD47FF">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D47FF" w:rsidRPr="004F0483" w:rsidRDefault="00DD47FF" w:rsidP="00DD47FF">
      <w:pPr>
        <w:jc w:val="both"/>
        <w:rPr>
          <w:i/>
        </w:rPr>
      </w:pPr>
      <w:r w:rsidRPr="004F0483">
        <w:rPr>
          <w:i/>
        </w:rPr>
        <w:lastRenderedPageBreak/>
        <w:t xml:space="preserve">выпуск не ранее </w:t>
      </w:r>
      <w:r w:rsidR="007B5344" w:rsidRPr="007B5344">
        <w:rPr>
          <w:i/>
        </w:rPr>
        <w:t>20</w:t>
      </w:r>
      <w:r w:rsidR="000F3EE9">
        <w:rPr>
          <w:i/>
        </w:rPr>
        <w:t>21</w:t>
      </w:r>
      <w:r w:rsidR="007B5344" w:rsidRPr="007B5344">
        <w:rPr>
          <w:i/>
        </w:rPr>
        <w:t xml:space="preserve"> </w:t>
      </w:r>
      <w:r w:rsidRPr="007B5344">
        <w:rPr>
          <w:i/>
        </w:rPr>
        <w:t>г.</w:t>
      </w:r>
    </w:p>
    <w:p w:rsidR="00DD47FF" w:rsidRPr="004F0483" w:rsidRDefault="00DD47FF" w:rsidP="00DD47FF">
      <w:pPr>
        <w:jc w:val="both"/>
      </w:pPr>
    </w:p>
    <w:p w:rsidR="00DD47FF" w:rsidRPr="004F0483" w:rsidRDefault="00DD47FF" w:rsidP="00DD47FF">
      <w:pPr>
        <w:jc w:val="both"/>
      </w:pPr>
      <w:r w:rsidRPr="004F0483">
        <w:t xml:space="preserve">Инициатор закупки (ИЗ): </w:t>
      </w:r>
      <w:r>
        <w:t>Начальник отдела материально-технического снабжения и комплектации</w:t>
      </w:r>
    </w:p>
    <w:p w:rsidR="00DD47FF" w:rsidRPr="004F0483" w:rsidRDefault="00DD47FF" w:rsidP="00DD47FF">
      <w:pPr>
        <w:jc w:val="both"/>
      </w:pPr>
      <w:r w:rsidRPr="004F0483">
        <w:tab/>
      </w:r>
      <w:r w:rsidRPr="004F0483">
        <w:tab/>
      </w:r>
      <w:r w:rsidRPr="004F0483">
        <w:tab/>
      </w:r>
      <w:r w:rsidRPr="004F0483">
        <w:tab/>
      </w:r>
      <w:r w:rsidRPr="004F0483">
        <w:tab/>
      </w:r>
      <w:r w:rsidRPr="004F0483">
        <w:tab/>
        <w:t>______________________</w:t>
      </w:r>
      <w:r>
        <w:t xml:space="preserve"> Д. В. Смуров</w:t>
      </w:r>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DD47FF" w:rsidRPr="004F0483" w:rsidRDefault="00DD47FF" w:rsidP="00DD47FF">
      <w:pPr>
        <w:jc w:val="both"/>
      </w:pPr>
      <w:r w:rsidRPr="004F0483">
        <w:t>СОГЛАСОВАНО: Руководитель проекта</w:t>
      </w:r>
      <w:r w:rsidRPr="004F0483">
        <w:rPr>
          <w:rStyle w:val="afffff1"/>
        </w:rPr>
        <w:footnoteReference w:id="4"/>
      </w:r>
    </w:p>
    <w:p w:rsidR="00DD47FF" w:rsidRPr="00BF397C" w:rsidRDefault="00BF397C" w:rsidP="00DD47FF">
      <w:pPr>
        <w:jc w:val="both"/>
      </w:pPr>
      <w:r>
        <w:tab/>
      </w:r>
      <w:r>
        <w:tab/>
      </w:r>
      <w:r>
        <w:tab/>
      </w:r>
      <w:r>
        <w:tab/>
      </w:r>
      <w:r>
        <w:tab/>
      </w:r>
      <w:r>
        <w:tab/>
      </w:r>
      <w:r w:rsidR="00DD47FF" w:rsidRPr="004F0483">
        <w:t xml:space="preserve">______________________ </w:t>
      </w:r>
      <w:r>
        <w:t>М.В. Жусупов</w:t>
      </w:r>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EC0218" w:rsidRPr="00DD47FF" w:rsidRDefault="00EC0218" w:rsidP="00DD47FF"/>
    <w:sectPr w:rsidR="00EC0218" w:rsidRPr="00DD47FF"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FBC" w:rsidRDefault="005A4FBC">
      <w:r>
        <w:separator/>
      </w:r>
    </w:p>
  </w:endnote>
  <w:endnote w:type="continuationSeparator" w:id="0">
    <w:p w:rsidR="005A4FBC" w:rsidRDefault="005A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91641B">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FBC" w:rsidRDefault="005A4FBC">
      <w:r>
        <w:separator/>
      </w:r>
    </w:p>
  </w:footnote>
  <w:footnote w:type="continuationSeparator" w:id="0">
    <w:p w:rsidR="005A4FBC" w:rsidRDefault="005A4FBC">
      <w:r>
        <w:continuationSeparator/>
      </w:r>
    </w:p>
  </w:footnote>
  <w:footnote w:id="1">
    <w:p w:rsidR="00DD47FF" w:rsidRPr="00C20903" w:rsidRDefault="00DD47FF" w:rsidP="00DD47FF">
      <w:pPr>
        <w:pStyle w:val="afffff"/>
        <w:rPr>
          <w:sz w:val="14"/>
          <w:szCs w:val="14"/>
        </w:rPr>
      </w:pPr>
      <w:r w:rsidRPr="00C20903">
        <w:rPr>
          <w:sz w:val="14"/>
          <w:szCs w:val="14"/>
        </w:rPr>
        <w:footnoteRef/>
      </w:r>
      <w:r w:rsidRPr="00C20903">
        <w:rPr>
          <w:sz w:val="14"/>
          <w:szCs w:val="14"/>
        </w:rPr>
        <w:t xml:space="preserve"> В случае необходимости указываются требования.</w:t>
      </w:r>
    </w:p>
  </w:footnote>
  <w:footnote w:id="2">
    <w:p w:rsidR="00DD47FF" w:rsidRPr="00C20903" w:rsidRDefault="00DD47FF" w:rsidP="00DD47FF">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3">
    <w:p w:rsidR="00DD47FF" w:rsidRPr="00C20903" w:rsidRDefault="00DD47FF" w:rsidP="00DD47FF">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4">
    <w:p w:rsidR="00DD47FF" w:rsidRPr="00AF55BB" w:rsidRDefault="00DD47FF" w:rsidP="00DD47FF">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491"/>
    <w:rsid w:val="000145C8"/>
    <w:rsid w:val="00014E4A"/>
    <w:rsid w:val="00014E80"/>
    <w:rsid w:val="000155BC"/>
    <w:rsid w:val="00015862"/>
    <w:rsid w:val="00015CA1"/>
    <w:rsid w:val="00015F99"/>
    <w:rsid w:val="00016323"/>
    <w:rsid w:val="00016D64"/>
    <w:rsid w:val="000173A3"/>
    <w:rsid w:val="000175A5"/>
    <w:rsid w:val="000176F6"/>
    <w:rsid w:val="00017C7F"/>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86"/>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3EE9"/>
    <w:rsid w:val="000F4415"/>
    <w:rsid w:val="000F7B5F"/>
    <w:rsid w:val="001001A9"/>
    <w:rsid w:val="00100A4D"/>
    <w:rsid w:val="00101250"/>
    <w:rsid w:val="0010126D"/>
    <w:rsid w:val="00102103"/>
    <w:rsid w:val="00102328"/>
    <w:rsid w:val="001030A3"/>
    <w:rsid w:val="001036A2"/>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0278"/>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63"/>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0D4E"/>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AC8"/>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2C2C"/>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2C5A"/>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4FBC"/>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0EA5"/>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660F"/>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13"/>
    <w:rsid w:val="00690E57"/>
    <w:rsid w:val="00691F02"/>
    <w:rsid w:val="00692269"/>
    <w:rsid w:val="00692438"/>
    <w:rsid w:val="006924E3"/>
    <w:rsid w:val="00692DDE"/>
    <w:rsid w:val="006930B7"/>
    <w:rsid w:val="0069318B"/>
    <w:rsid w:val="006938EE"/>
    <w:rsid w:val="0069393C"/>
    <w:rsid w:val="00693959"/>
    <w:rsid w:val="00693EC6"/>
    <w:rsid w:val="00694BAA"/>
    <w:rsid w:val="00695FC9"/>
    <w:rsid w:val="006961A7"/>
    <w:rsid w:val="00697289"/>
    <w:rsid w:val="006978DC"/>
    <w:rsid w:val="006A1230"/>
    <w:rsid w:val="006A19EE"/>
    <w:rsid w:val="006A1B2A"/>
    <w:rsid w:val="006A2233"/>
    <w:rsid w:val="006A299C"/>
    <w:rsid w:val="006A2A50"/>
    <w:rsid w:val="006A327A"/>
    <w:rsid w:val="006A32EE"/>
    <w:rsid w:val="006A3D85"/>
    <w:rsid w:val="006A479B"/>
    <w:rsid w:val="006A5118"/>
    <w:rsid w:val="006A554C"/>
    <w:rsid w:val="006A5A85"/>
    <w:rsid w:val="006A5AE7"/>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341"/>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44"/>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8E9"/>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4F0B"/>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1B"/>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548"/>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8710B"/>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48E"/>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897"/>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794"/>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397C"/>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1379"/>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485"/>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2D7A"/>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898"/>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7FF"/>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42FB"/>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6838"/>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BF6"/>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FC2C2-621E-4D9E-871B-D4ED147D1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423</Words>
  <Characters>2415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915_Materials</dc:creator>
  <cp:keywords/>
  <dc:description/>
  <cp:lastModifiedBy>Рамазанова Я.</cp:lastModifiedBy>
  <cp:revision>20</cp:revision>
  <cp:lastPrinted>2019-11-29T11:14:00Z</cp:lastPrinted>
  <dcterms:created xsi:type="dcterms:W3CDTF">2020-02-07T12:46:00Z</dcterms:created>
  <dcterms:modified xsi:type="dcterms:W3CDTF">2021-10-20T12:38:00Z</dcterms:modified>
</cp:coreProperties>
</file>